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3417" w:rsidRPr="007B5271" w:rsidRDefault="000D3417" w:rsidP="000D3417">
      <w:pPr>
        <w:adjustRightInd w:val="0"/>
        <w:snapToGrid w:val="0"/>
        <w:jc w:val="center"/>
        <w:rPr>
          <w:rFonts w:ascii="Times New Roman" w:hAnsi="Times New Roman" w:cs="Times New Roman"/>
          <w:b/>
          <w:color w:val="2E3033"/>
          <w:sz w:val="28"/>
          <w:szCs w:val="21"/>
          <w:shd w:val="clear" w:color="auto" w:fill="FFFFFF"/>
        </w:rPr>
      </w:pPr>
      <w:r w:rsidRPr="007B5271">
        <w:rPr>
          <w:rFonts w:ascii="Times New Roman" w:hAnsi="Times New Roman" w:cs="Times New Roman"/>
          <w:b/>
          <w:color w:val="2E3033"/>
          <w:sz w:val="28"/>
          <w:szCs w:val="21"/>
          <w:shd w:val="clear" w:color="auto" w:fill="FFFFFF"/>
        </w:rPr>
        <w:t xml:space="preserve">Supplementary materials </w:t>
      </w:r>
      <w:r>
        <w:rPr>
          <w:rFonts w:ascii="Times New Roman" w:hAnsi="Times New Roman" w:cs="Times New Roman" w:hint="eastAsia"/>
          <w:b/>
          <w:color w:val="2E3033"/>
          <w:sz w:val="28"/>
          <w:szCs w:val="21"/>
          <w:shd w:val="clear" w:color="auto" w:fill="FFFFFF"/>
        </w:rPr>
        <w:t>1</w:t>
      </w:r>
    </w:p>
    <w:p w:rsidR="000D3417" w:rsidRPr="007B5271" w:rsidRDefault="000D3417" w:rsidP="000D3417">
      <w:pPr>
        <w:adjustRightInd w:val="0"/>
        <w:snapToGrid w:val="0"/>
        <w:jc w:val="center"/>
        <w:rPr>
          <w:rFonts w:ascii="Times New Roman" w:hAnsi="Times New Roman" w:cs="Times New Roman"/>
          <w:color w:val="2E3033"/>
          <w:sz w:val="28"/>
          <w:szCs w:val="21"/>
          <w:shd w:val="clear" w:color="auto" w:fill="FFFFFF"/>
        </w:rPr>
      </w:pPr>
    </w:p>
    <w:p w:rsidR="000D3417" w:rsidRPr="000D3417" w:rsidRDefault="000D3417" w:rsidP="000D3417">
      <w:pPr>
        <w:adjustRightInd w:val="0"/>
        <w:snapToGrid w:val="0"/>
        <w:jc w:val="center"/>
        <w:rPr>
          <w:rFonts w:ascii="Times New Roman" w:eastAsia="宋体" w:hAnsi="Times New Roman" w:cs="Times New Roman"/>
          <w:b/>
          <w:kern w:val="0"/>
          <w:sz w:val="28"/>
          <w:szCs w:val="21"/>
        </w:rPr>
      </w:pPr>
      <w:r w:rsidRPr="000D3417">
        <w:rPr>
          <w:rFonts w:ascii="Times New Roman" w:eastAsia="宋体" w:hAnsi="Times New Roman" w:cs="Times New Roman"/>
          <w:b/>
          <w:kern w:val="0"/>
          <w:sz w:val="28"/>
          <w:szCs w:val="21"/>
        </w:rPr>
        <w:t>Chest CT imaging of patient</w:t>
      </w:r>
      <w:r w:rsidRPr="007B5271">
        <w:rPr>
          <w:rFonts w:ascii="Times New Roman" w:eastAsia="宋体" w:hAnsi="Times New Roman" w:cs="Times New Roman"/>
          <w:b/>
          <w:kern w:val="0"/>
          <w:sz w:val="28"/>
          <w:szCs w:val="21"/>
        </w:rPr>
        <w:t xml:space="preserve"> of patient 1, 2, 4, 5, 7, 8, 9</w:t>
      </w:r>
    </w:p>
    <w:p w:rsidR="001B2D03" w:rsidRPr="000D3417" w:rsidRDefault="001B2D03" w:rsidP="009379C9">
      <w:pPr>
        <w:adjustRightInd w:val="0"/>
        <w:snapToGrid w:val="0"/>
        <w:rPr>
          <w:rFonts w:ascii="Times New Roman" w:hAnsi="Times New Roman" w:cs="Times New Roman"/>
          <w:szCs w:val="21"/>
        </w:rPr>
      </w:pPr>
    </w:p>
    <w:p w:rsidR="000D3417" w:rsidRPr="005B0F4A" w:rsidRDefault="000D3417" w:rsidP="009379C9">
      <w:pPr>
        <w:adjustRightInd w:val="0"/>
        <w:snapToGrid w:val="0"/>
        <w:rPr>
          <w:rFonts w:ascii="Times New Roman" w:hAnsi="Times New Roman" w:cs="Times New Roman"/>
          <w:szCs w:val="21"/>
        </w:rPr>
      </w:pPr>
    </w:p>
    <w:p w:rsidR="00322B93" w:rsidRPr="005B0F4A" w:rsidRDefault="00322B93" w:rsidP="009379C9">
      <w:pPr>
        <w:adjustRightInd w:val="0"/>
        <w:snapToGrid w:val="0"/>
        <w:jc w:val="center"/>
        <w:rPr>
          <w:rFonts w:ascii="Times New Roman" w:hAnsi="Times New Roman" w:cs="Times New Roman"/>
          <w:noProof/>
          <w:szCs w:val="21"/>
        </w:rPr>
      </w:pPr>
      <w:r w:rsidRPr="005B0F4A">
        <w:rPr>
          <w:rFonts w:ascii="Times New Roman" w:hAnsi="Times New Roman" w:cs="Times New Roman"/>
          <w:noProof/>
          <w:szCs w:val="21"/>
        </w:rPr>
        <w:drawing>
          <wp:inline distT="0" distB="0" distL="0" distR="0">
            <wp:extent cx="3974420" cy="2733675"/>
            <wp:effectExtent l="19050" t="0" r="7030" b="0"/>
            <wp:docPr id="12" name="图片 4" descr="F:\单位\文章\用图\CT\case1 CT-nw 拷贝.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单位\文章\用图\CT\case1 CT-nw 拷贝.tif"/>
                    <pic:cNvPicPr>
                      <a:picLocks noChangeAspect="1" noChangeArrowheads="1"/>
                    </pic:cNvPicPr>
                  </pic:nvPicPr>
                  <pic:blipFill>
                    <a:blip r:embed="rId7" cstate="print"/>
                    <a:srcRect/>
                    <a:stretch>
                      <a:fillRect/>
                    </a:stretch>
                  </pic:blipFill>
                  <pic:spPr bwMode="auto">
                    <a:xfrm>
                      <a:off x="0" y="0"/>
                      <a:ext cx="3980898" cy="2738131"/>
                    </a:xfrm>
                    <a:prstGeom prst="rect">
                      <a:avLst/>
                    </a:prstGeom>
                    <a:noFill/>
                    <a:ln w="9525">
                      <a:noFill/>
                      <a:miter lim="800000"/>
                      <a:headEnd/>
                      <a:tailEnd/>
                    </a:ln>
                  </pic:spPr>
                </pic:pic>
              </a:graphicData>
            </a:graphic>
          </wp:inline>
        </w:drawing>
      </w:r>
    </w:p>
    <w:p w:rsidR="00322B93" w:rsidRPr="005B0F4A" w:rsidRDefault="00864B14" w:rsidP="009379C9">
      <w:pPr>
        <w:adjustRightInd w:val="0"/>
        <w:snapToGrid w:val="0"/>
        <w:rPr>
          <w:rFonts w:ascii="Times New Roman" w:hAnsi="Times New Roman" w:cs="Times New Roman"/>
          <w:szCs w:val="21"/>
        </w:rPr>
      </w:pPr>
      <w:r>
        <w:rPr>
          <w:rFonts w:ascii="Times New Roman" w:hAnsi="Times New Roman" w:cs="Times New Roman" w:hint="eastAsia"/>
          <w:szCs w:val="21"/>
        </w:rPr>
        <w:t>Sup-CT-</w:t>
      </w:r>
      <w:r w:rsidR="000F1D3C" w:rsidRPr="005B0F4A">
        <w:rPr>
          <w:rFonts w:ascii="Times New Roman" w:hAnsi="Times New Roman" w:cs="Times New Roman"/>
          <w:szCs w:val="21"/>
        </w:rPr>
        <w:t xml:space="preserve">Figure 1 </w:t>
      </w:r>
      <w:r w:rsidR="00322B93" w:rsidRPr="005B0F4A">
        <w:rPr>
          <w:rFonts w:ascii="Times New Roman" w:hAnsi="Times New Roman" w:cs="Times New Roman"/>
          <w:szCs w:val="21"/>
        </w:rPr>
        <w:t>Chest CT imaging of patient 1. A:</w:t>
      </w:r>
      <w:r w:rsidR="00D368F7" w:rsidRPr="005B0F4A">
        <w:rPr>
          <w:rFonts w:ascii="Times New Roman" w:hAnsi="Times New Roman" w:cs="Times New Roman"/>
          <w:szCs w:val="21"/>
        </w:rPr>
        <w:t xml:space="preserve"> </w:t>
      </w:r>
      <w:r w:rsidR="00322B93" w:rsidRPr="005B0F4A">
        <w:rPr>
          <w:rFonts w:ascii="Times New Roman" w:hAnsi="Times New Roman" w:cs="Times New Roman"/>
          <w:szCs w:val="21"/>
          <w:shd w:val="clear" w:color="auto" w:fill="FFFFFF"/>
        </w:rPr>
        <w:t>In the lower lobes of the</w:t>
      </w:r>
      <w:r w:rsidR="00685FCD" w:rsidRPr="005B0F4A">
        <w:rPr>
          <w:rFonts w:ascii="Times New Roman" w:hAnsi="Times New Roman" w:cs="Times New Roman"/>
          <w:szCs w:val="21"/>
          <w:shd w:val="clear" w:color="auto" w:fill="FFFFFF"/>
        </w:rPr>
        <w:t xml:space="preserve"> left and</w:t>
      </w:r>
      <w:r w:rsidR="00322B93" w:rsidRPr="005B0F4A">
        <w:rPr>
          <w:rFonts w:ascii="Times New Roman" w:hAnsi="Times New Roman" w:cs="Times New Roman"/>
          <w:szCs w:val="21"/>
          <w:shd w:val="clear" w:color="auto" w:fill="FFFFFF"/>
        </w:rPr>
        <w:t xml:space="preserve"> right lung, there are patch</w:t>
      </w:r>
      <w:r w:rsidR="00685FCD" w:rsidRPr="005B0F4A">
        <w:rPr>
          <w:rFonts w:ascii="Times New Roman" w:hAnsi="Times New Roman" w:cs="Times New Roman"/>
          <w:szCs w:val="21"/>
          <w:shd w:val="clear" w:color="auto" w:fill="FFFFFF"/>
        </w:rPr>
        <w:t>y</w:t>
      </w:r>
      <w:r w:rsidR="00322B93" w:rsidRPr="005B0F4A">
        <w:rPr>
          <w:rFonts w:ascii="Times New Roman" w:hAnsi="Times New Roman" w:cs="Times New Roman"/>
          <w:szCs w:val="21"/>
          <w:shd w:val="clear" w:color="auto" w:fill="FFFFFF"/>
        </w:rPr>
        <w:t xml:space="preserve"> </w:t>
      </w:r>
      <w:r w:rsidR="00685FCD" w:rsidRPr="005B0F4A">
        <w:rPr>
          <w:rFonts w:ascii="Times New Roman" w:hAnsi="Times New Roman" w:cs="Times New Roman"/>
          <w:szCs w:val="21"/>
          <w:shd w:val="clear" w:color="auto" w:fill="FFFFFF"/>
        </w:rPr>
        <w:t xml:space="preserve">streaked shadows </w:t>
      </w:r>
      <w:r w:rsidR="00322B93" w:rsidRPr="005B0F4A">
        <w:rPr>
          <w:rFonts w:ascii="Times New Roman" w:hAnsi="Times New Roman" w:cs="Times New Roman"/>
          <w:szCs w:val="21"/>
          <w:shd w:val="clear" w:color="auto" w:fill="FFFFFF"/>
        </w:rPr>
        <w:t>and</w:t>
      </w:r>
      <w:r w:rsidR="00D368F7" w:rsidRPr="005B0F4A">
        <w:rPr>
          <w:rFonts w:ascii="Times New Roman" w:hAnsi="Times New Roman" w:cs="Times New Roman"/>
          <w:szCs w:val="21"/>
          <w:shd w:val="clear" w:color="auto" w:fill="FFFFFF"/>
        </w:rPr>
        <w:t xml:space="preserve"> high density </w:t>
      </w:r>
      <w:r w:rsidR="00322B93" w:rsidRPr="005B0F4A">
        <w:rPr>
          <w:rFonts w:ascii="Times New Roman" w:hAnsi="Times New Roman" w:cs="Times New Roman"/>
          <w:szCs w:val="21"/>
          <w:shd w:val="clear" w:color="auto" w:fill="FFFFFF"/>
        </w:rPr>
        <w:t>shadows with uneven density</w:t>
      </w:r>
      <w:r w:rsidR="00D368F7" w:rsidRPr="005B0F4A">
        <w:rPr>
          <w:rFonts w:ascii="Times New Roman" w:hAnsi="Times New Roman" w:cs="Times New Roman"/>
          <w:szCs w:val="21"/>
        </w:rPr>
        <w:t>, some p</w:t>
      </w:r>
      <w:r w:rsidR="00D368F7" w:rsidRPr="005B0F4A">
        <w:rPr>
          <w:rFonts w:ascii="Times New Roman" w:hAnsi="Times New Roman" w:cs="Times New Roman"/>
          <w:szCs w:val="21"/>
          <w:shd w:val="clear" w:color="auto" w:fill="FFFFFF"/>
        </w:rPr>
        <w:t>arts are thin.</w:t>
      </w:r>
      <w:r w:rsidR="00322B93" w:rsidRPr="005B0F4A">
        <w:rPr>
          <w:rFonts w:ascii="Times New Roman" w:hAnsi="Times New Roman" w:cs="Times New Roman"/>
          <w:szCs w:val="21"/>
        </w:rPr>
        <w:t>B-C: improvement are shown after treatment with integrated traditional Chinese and Western medicine</w:t>
      </w:r>
    </w:p>
    <w:p w:rsidR="00322B93" w:rsidRPr="005B0F4A" w:rsidRDefault="009379C9" w:rsidP="009379C9">
      <w:pPr>
        <w:adjustRightInd w:val="0"/>
        <w:snapToGrid w:val="0"/>
        <w:rPr>
          <w:rFonts w:ascii="Times New Roman" w:hAnsi="Times New Roman" w:cs="Times New Roman"/>
          <w:noProof/>
          <w:szCs w:val="21"/>
        </w:rPr>
      </w:pPr>
      <w:r w:rsidRPr="005B0F4A">
        <w:rPr>
          <w:rFonts w:ascii="Times New Roman" w:hAnsi="Times New Roman" w:cs="Times New Roman"/>
          <w:noProof/>
          <w:szCs w:val="21"/>
        </w:rPr>
        <w:t xml:space="preserve"> </w:t>
      </w:r>
    </w:p>
    <w:p w:rsidR="00322B93" w:rsidRPr="005B0F4A" w:rsidRDefault="001B2D03" w:rsidP="009379C9">
      <w:pPr>
        <w:adjustRightInd w:val="0"/>
        <w:snapToGrid w:val="0"/>
        <w:jc w:val="center"/>
        <w:rPr>
          <w:rFonts w:ascii="Times New Roman" w:hAnsi="Times New Roman" w:cs="Times New Roman"/>
          <w:noProof/>
          <w:szCs w:val="21"/>
        </w:rPr>
      </w:pPr>
      <w:r w:rsidRPr="005B0F4A">
        <w:rPr>
          <w:rFonts w:ascii="Times New Roman" w:hAnsi="Times New Roman" w:cs="Times New Roman"/>
          <w:noProof/>
          <w:szCs w:val="21"/>
        </w:rPr>
        <w:drawing>
          <wp:inline distT="0" distB="0" distL="0" distR="0">
            <wp:extent cx="4089698" cy="2952750"/>
            <wp:effectExtent l="19050" t="0" r="6052" b="0"/>
            <wp:docPr id="7" name="图片 5" descr="F:\单位\文章\用图\CT\case2 CT 拷贝.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单位\文章\用图\CT\case2 CT 拷贝.tif"/>
                    <pic:cNvPicPr>
                      <a:picLocks noChangeAspect="1" noChangeArrowheads="1"/>
                    </pic:cNvPicPr>
                  </pic:nvPicPr>
                  <pic:blipFill>
                    <a:blip r:embed="rId8" cstate="print"/>
                    <a:srcRect/>
                    <a:stretch>
                      <a:fillRect/>
                    </a:stretch>
                  </pic:blipFill>
                  <pic:spPr bwMode="auto">
                    <a:xfrm>
                      <a:off x="0" y="0"/>
                      <a:ext cx="4089698" cy="2952750"/>
                    </a:xfrm>
                    <a:prstGeom prst="rect">
                      <a:avLst/>
                    </a:prstGeom>
                    <a:noFill/>
                    <a:ln w="9525">
                      <a:noFill/>
                      <a:miter lim="800000"/>
                      <a:headEnd/>
                      <a:tailEnd/>
                    </a:ln>
                  </pic:spPr>
                </pic:pic>
              </a:graphicData>
            </a:graphic>
          </wp:inline>
        </w:drawing>
      </w:r>
    </w:p>
    <w:p w:rsidR="00322B93" w:rsidRPr="005B0F4A" w:rsidRDefault="00864B14" w:rsidP="009379C9">
      <w:pPr>
        <w:adjustRightInd w:val="0"/>
        <w:snapToGrid w:val="0"/>
        <w:rPr>
          <w:rFonts w:ascii="Times New Roman" w:hAnsi="Times New Roman" w:cs="Times New Roman"/>
          <w:szCs w:val="21"/>
        </w:rPr>
      </w:pPr>
      <w:r>
        <w:rPr>
          <w:rFonts w:ascii="Times New Roman" w:hAnsi="Times New Roman" w:cs="Times New Roman" w:hint="eastAsia"/>
          <w:szCs w:val="21"/>
        </w:rPr>
        <w:t>Sup-CT-</w:t>
      </w:r>
      <w:r w:rsidR="000F1D3C" w:rsidRPr="005B0F4A">
        <w:rPr>
          <w:rFonts w:ascii="Times New Roman" w:hAnsi="Times New Roman" w:cs="Times New Roman"/>
          <w:szCs w:val="21"/>
        </w:rPr>
        <w:t xml:space="preserve">Figure 2 </w:t>
      </w:r>
      <w:r w:rsidR="00322B93" w:rsidRPr="005B0F4A">
        <w:rPr>
          <w:rFonts w:ascii="Times New Roman" w:hAnsi="Times New Roman" w:cs="Times New Roman"/>
          <w:szCs w:val="21"/>
        </w:rPr>
        <w:t xml:space="preserve">Chest CT imaging of patient 2. A: </w:t>
      </w:r>
      <w:r w:rsidR="00322B93" w:rsidRPr="005B0F4A">
        <w:rPr>
          <w:rFonts w:ascii="Times New Roman" w:hAnsi="Times New Roman" w:cs="Times New Roman"/>
          <w:szCs w:val="21"/>
          <w:shd w:val="clear" w:color="auto" w:fill="FFFFFF"/>
        </w:rPr>
        <w:t xml:space="preserve">The multilobular segments of </w:t>
      </w:r>
      <w:r w:rsidR="00D368F7" w:rsidRPr="005B0F4A">
        <w:rPr>
          <w:rFonts w:ascii="Times New Roman" w:hAnsi="Times New Roman" w:cs="Times New Roman"/>
          <w:szCs w:val="21"/>
          <w:shd w:val="clear" w:color="auto" w:fill="FFFFFF"/>
        </w:rPr>
        <w:t xml:space="preserve">the </w:t>
      </w:r>
      <w:r w:rsidR="00322B93" w:rsidRPr="005B0F4A">
        <w:rPr>
          <w:rFonts w:ascii="Times New Roman" w:hAnsi="Times New Roman" w:cs="Times New Roman"/>
          <w:szCs w:val="21"/>
          <w:shd w:val="clear" w:color="auto" w:fill="FFFFFF"/>
        </w:rPr>
        <w:t>double lungs were speckled</w:t>
      </w:r>
      <w:r w:rsidR="00D368F7" w:rsidRPr="005B0F4A">
        <w:rPr>
          <w:rFonts w:ascii="Times New Roman" w:hAnsi="Times New Roman" w:cs="Times New Roman"/>
          <w:szCs w:val="21"/>
          <w:shd w:val="clear" w:color="auto" w:fill="FFFFFF"/>
        </w:rPr>
        <w:t xml:space="preserve"> shadows</w:t>
      </w:r>
      <w:r w:rsidR="00322B93" w:rsidRPr="005B0F4A">
        <w:rPr>
          <w:rFonts w:ascii="Times New Roman" w:hAnsi="Times New Roman" w:cs="Times New Roman"/>
          <w:szCs w:val="21"/>
          <w:shd w:val="clear" w:color="auto" w:fill="FFFFFF"/>
        </w:rPr>
        <w:t xml:space="preserve"> with increased density, some of which showed </w:t>
      </w:r>
      <w:r w:rsidR="00D368F7" w:rsidRPr="005B0F4A">
        <w:rPr>
          <w:rFonts w:ascii="Times New Roman" w:hAnsi="Times New Roman" w:cs="Times New Roman"/>
          <w:szCs w:val="21"/>
        </w:rPr>
        <w:t>ground-glass opacity</w:t>
      </w:r>
      <w:r w:rsidR="00D368F7" w:rsidRPr="005B0F4A">
        <w:rPr>
          <w:rFonts w:ascii="Times New Roman" w:hAnsi="Times New Roman" w:cs="Times New Roman"/>
          <w:szCs w:val="21"/>
          <w:shd w:val="clear" w:color="auto" w:fill="FFFFFF"/>
        </w:rPr>
        <w:t xml:space="preserve">, with </w:t>
      </w:r>
      <w:r w:rsidR="00322B93" w:rsidRPr="005B0F4A">
        <w:rPr>
          <w:rFonts w:ascii="Times New Roman" w:hAnsi="Times New Roman" w:cs="Times New Roman"/>
          <w:szCs w:val="21"/>
          <w:shd w:val="clear" w:color="auto" w:fill="FFFFFF"/>
        </w:rPr>
        <w:t>slightly blurred</w:t>
      </w:r>
      <w:r w:rsidR="00D368F7" w:rsidRPr="005B0F4A">
        <w:rPr>
          <w:rFonts w:ascii="Times New Roman" w:hAnsi="Times New Roman" w:cs="Times New Roman"/>
          <w:szCs w:val="21"/>
          <w:shd w:val="clear" w:color="auto" w:fill="FFFFFF"/>
        </w:rPr>
        <w:t xml:space="preserve"> edges</w:t>
      </w:r>
      <w:r w:rsidR="00322B93" w:rsidRPr="005B0F4A">
        <w:rPr>
          <w:rFonts w:ascii="Times New Roman" w:hAnsi="Times New Roman" w:cs="Times New Roman"/>
          <w:szCs w:val="21"/>
          <w:shd w:val="clear" w:color="auto" w:fill="FFFFFF"/>
        </w:rPr>
        <w:t xml:space="preserve">, and the density was </w:t>
      </w:r>
      <w:r w:rsidR="00D368F7" w:rsidRPr="005B0F4A">
        <w:rPr>
          <w:rFonts w:ascii="Times New Roman" w:hAnsi="Times New Roman" w:cs="Times New Roman"/>
          <w:szCs w:val="21"/>
          <w:shd w:val="clear" w:color="auto" w:fill="FFFFFF"/>
        </w:rPr>
        <w:t>uneven</w:t>
      </w:r>
      <w:r w:rsidR="00322B93" w:rsidRPr="005B0F4A">
        <w:rPr>
          <w:rFonts w:ascii="Times New Roman" w:hAnsi="Times New Roman" w:cs="Times New Roman"/>
          <w:szCs w:val="21"/>
          <w:shd w:val="clear" w:color="auto" w:fill="FFFFFF"/>
        </w:rPr>
        <w:t>, mainly</w:t>
      </w:r>
      <w:r w:rsidR="00D368F7" w:rsidRPr="005B0F4A">
        <w:rPr>
          <w:rFonts w:ascii="Times New Roman" w:hAnsi="Times New Roman" w:cs="Times New Roman"/>
          <w:szCs w:val="21"/>
          <w:shd w:val="clear" w:color="auto" w:fill="FFFFFF"/>
        </w:rPr>
        <w:t xml:space="preserve"> in </w:t>
      </w:r>
      <w:r w:rsidR="00322B93" w:rsidRPr="005B0F4A">
        <w:rPr>
          <w:rFonts w:ascii="Times New Roman" w:hAnsi="Times New Roman" w:cs="Times New Roman"/>
          <w:szCs w:val="21"/>
          <w:shd w:val="clear" w:color="auto" w:fill="FFFFFF"/>
        </w:rPr>
        <w:t>subpleural</w:t>
      </w:r>
      <w:r w:rsidR="00D368F7" w:rsidRPr="005B0F4A">
        <w:rPr>
          <w:rFonts w:ascii="Times New Roman" w:hAnsi="Times New Roman" w:cs="Times New Roman"/>
          <w:szCs w:val="21"/>
          <w:shd w:val="clear" w:color="auto" w:fill="FFFFFF"/>
        </w:rPr>
        <w:t xml:space="preserve"> section. </w:t>
      </w:r>
      <w:r w:rsidR="00322B93" w:rsidRPr="005B0F4A">
        <w:rPr>
          <w:rFonts w:ascii="Times New Roman" w:hAnsi="Times New Roman" w:cs="Times New Roman"/>
          <w:szCs w:val="21"/>
        </w:rPr>
        <w:t>B-C: improvement are shown after treatment with integrated traditional Chinese and Western medicine</w:t>
      </w:r>
    </w:p>
    <w:p w:rsidR="001B2D03" w:rsidRPr="005B0F4A" w:rsidRDefault="00322B93" w:rsidP="009379C9">
      <w:pPr>
        <w:adjustRightInd w:val="0"/>
        <w:snapToGrid w:val="0"/>
        <w:jc w:val="center"/>
        <w:rPr>
          <w:rFonts w:ascii="Times New Roman" w:hAnsi="Times New Roman" w:cs="Times New Roman"/>
          <w:szCs w:val="21"/>
        </w:rPr>
      </w:pPr>
      <w:r w:rsidRPr="005B0F4A">
        <w:rPr>
          <w:rFonts w:ascii="Times New Roman" w:hAnsi="Times New Roman" w:cs="Times New Roman"/>
          <w:noProof/>
          <w:szCs w:val="21"/>
        </w:rPr>
        <w:lastRenderedPageBreak/>
        <w:drawing>
          <wp:inline distT="0" distB="0" distL="0" distR="0">
            <wp:extent cx="3948305" cy="2686050"/>
            <wp:effectExtent l="19050" t="0" r="0" b="0"/>
            <wp:docPr id="13" name="图片 6" descr="F:\单位\文章\用图\CT\case4 CT 拷贝.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单位\文章\用图\CT\case4 CT 拷贝.tif"/>
                    <pic:cNvPicPr>
                      <a:picLocks noChangeAspect="1" noChangeArrowheads="1"/>
                    </pic:cNvPicPr>
                  </pic:nvPicPr>
                  <pic:blipFill>
                    <a:blip r:embed="rId9" cstate="print"/>
                    <a:srcRect/>
                    <a:stretch>
                      <a:fillRect/>
                    </a:stretch>
                  </pic:blipFill>
                  <pic:spPr bwMode="auto">
                    <a:xfrm>
                      <a:off x="0" y="0"/>
                      <a:ext cx="3951477" cy="2688208"/>
                    </a:xfrm>
                    <a:prstGeom prst="rect">
                      <a:avLst/>
                    </a:prstGeom>
                    <a:noFill/>
                    <a:ln w="9525">
                      <a:noFill/>
                      <a:miter lim="800000"/>
                      <a:headEnd/>
                      <a:tailEnd/>
                    </a:ln>
                  </pic:spPr>
                </pic:pic>
              </a:graphicData>
            </a:graphic>
          </wp:inline>
        </w:drawing>
      </w:r>
    </w:p>
    <w:p w:rsidR="00322B93" w:rsidRPr="005B0F4A" w:rsidRDefault="00864B14" w:rsidP="009379C9">
      <w:pPr>
        <w:adjustRightInd w:val="0"/>
        <w:snapToGrid w:val="0"/>
        <w:rPr>
          <w:rFonts w:ascii="Times New Roman" w:hAnsi="Times New Roman" w:cs="Times New Roman"/>
          <w:szCs w:val="21"/>
        </w:rPr>
      </w:pPr>
      <w:r>
        <w:rPr>
          <w:rFonts w:ascii="Times New Roman" w:hAnsi="Times New Roman" w:cs="Times New Roman" w:hint="eastAsia"/>
          <w:szCs w:val="21"/>
        </w:rPr>
        <w:t>Sup-CT-</w:t>
      </w:r>
      <w:r w:rsidR="000F1D3C" w:rsidRPr="005B0F4A">
        <w:rPr>
          <w:rFonts w:ascii="Times New Roman" w:hAnsi="Times New Roman" w:cs="Times New Roman"/>
          <w:szCs w:val="21"/>
        </w:rPr>
        <w:t xml:space="preserve">Figure 3 </w:t>
      </w:r>
      <w:r w:rsidR="00322B93" w:rsidRPr="005B0F4A">
        <w:rPr>
          <w:rFonts w:ascii="Times New Roman" w:hAnsi="Times New Roman" w:cs="Times New Roman"/>
          <w:szCs w:val="21"/>
        </w:rPr>
        <w:t xml:space="preserve">Chest CT imaging of patient 4. A: </w:t>
      </w:r>
      <w:r w:rsidR="00B34A14" w:rsidRPr="005B0F4A">
        <w:rPr>
          <w:rFonts w:ascii="Times New Roman" w:hAnsi="Times New Roman" w:cs="Times New Roman"/>
          <w:szCs w:val="21"/>
          <w:shd w:val="clear" w:color="auto" w:fill="FFFFFF"/>
        </w:rPr>
        <w:t>Multiple patches of flocculation were found in the left and right lung, some of the boundary was unclear, the lower lobe of the right lung was involved, and some of the lung tissue consolidation was found</w:t>
      </w:r>
      <w:r w:rsidR="00322B93" w:rsidRPr="005B0F4A">
        <w:rPr>
          <w:rFonts w:ascii="Times New Roman" w:hAnsi="Times New Roman" w:cs="Times New Roman"/>
          <w:szCs w:val="21"/>
        </w:rPr>
        <w:t>.</w:t>
      </w:r>
      <w:r w:rsidR="00D368F7" w:rsidRPr="005B0F4A">
        <w:rPr>
          <w:rFonts w:ascii="Times New Roman" w:hAnsi="Times New Roman" w:cs="Times New Roman"/>
          <w:szCs w:val="21"/>
        </w:rPr>
        <w:t xml:space="preserve"> </w:t>
      </w:r>
      <w:r w:rsidR="00322B93" w:rsidRPr="005B0F4A">
        <w:rPr>
          <w:rFonts w:ascii="Times New Roman" w:hAnsi="Times New Roman" w:cs="Times New Roman"/>
          <w:szCs w:val="21"/>
        </w:rPr>
        <w:t>B-C: improvement are shown after treatment with integrated traditional Chinese and Western medicine</w:t>
      </w:r>
    </w:p>
    <w:p w:rsidR="00322B93" w:rsidRPr="005B0F4A" w:rsidRDefault="00322B93" w:rsidP="009379C9">
      <w:pPr>
        <w:adjustRightInd w:val="0"/>
        <w:snapToGrid w:val="0"/>
        <w:rPr>
          <w:rFonts w:ascii="Times New Roman" w:hAnsi="Times New Roman" w:cs="Times New Roman"/>
          <w:szCs w:val="21"/>
        </w:rPr>
      </w:pPr>
    </w:p>
    <w:p w:rsidR="00322B93" w:rsidRPr="005B0F4A" w:rsidRDefault="00322B93" w:rsidP="009379C9">
      <w:pPr>
        <w:adjustRightInd w:val="0"/>
        <w:snapToGrid w:val="0"/>
        <w:jc w:val="center"/>
        <w:rPr>
          <w:rFonts w:ascii="Times New Roman" w:hAnsi="Times New Roman" w:cs="Times New Roman"/>
          <w:szCs w:val="21"/>
        </w:rPr>
      </w:pPr>
      <w:r w:rsidRPr="005B0F4A">
        <w:rPr>
          <w:rFonts w:ascii="Times New Roman" w:hAnsi="Times New Roman" w:cs="Times New Roman"/>
          <w:noProof/>
          <w:szCs w:val="21"/>
        </w:rPr>
        <w:drawing>
          <wp:inline distT="0" distB="0" distL="0" distR="0">
            <wp:extent cx="4061461" cy="2724150"/>
            <wp:effectExtent l="19050" t="0" r="0" b="0"/>
            <wp:docPr id="17" name="图片 7" descr="F:\单位\文章\用图\CT\case5 CT 拷贝.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单位\文章\用图\CT\case5 CT 拷贝.tif"/>
                    <pic:cNvPicPr>
                      <a:picLocks noChangeAspect="1" noChangeArrowheads="1"/>
                    </pic:cNvPicPr>
                  </pic:nvPicPr>
                  <pic:blipFill>
                    <a:blip r:embed="rId10" cstate="print"/>
                    <a:srcRect/>
                    <a:stretch>
                      <a:fillRect/>
                    </a:stretch>
                  </pic:blipFill>
                  <pic:spPr bwMode="auto">
                    <a:xfrm>
                      <a:off x="0" y="0"/>
                      <a:ext cx="4061461" cy="2724150"/>
                    </a:xfrm>
                    <a:prstGeom prst="rect">
                      <a:avLst/>
                    </a:prstGeom>
                    <a:noFill/>
                    <a:ln w="9525">
                      <a:noFill/>
                      <a:miter lim="800000"/>
                      <a:headEnd/>
                      <a:tailEnd/>
                    </a:ln>
                  </pic:spPr>
                </pic:pic>
              </a:graphicData>
            </a:graphic>
          </wp:inline>
        </w:drawing>
      </w:r>
    </w:p>
    <w:p w:rsidR="00322B93" w:rsidRPr="005B0F4A" w:rsidRDefault="00864B14" w:rsidP="009379C9">
      <w:pPr>
        <w:adjustRightInd w:val="0"/>
        <w:snapToGrid w:val="0"/>
        <w:rPr>
          <w:rFonts w:ascii="Times New Roman" w:hAnsi="Times New Roman" w:cs="Times New Roman"/>
          <w:szCs w:val="21"/>
        </w:rPr>
      </w:pPr>
      <w:r>
        <w:rPr>
          <w:rFonts w:ascii="Times New Roman" w:hAnsi="Times New Roman" w:cs="Times New Roman" w:hint="eastAsia"/>
          <w:szCs w:val="21"/>
        </w:rPr>
        <w:t>Sup-CT-</w:t>
      </w:r>
      <w:r w:rsidR="000F1D3C" w:rsidRPr="005B0F4A">
        <w:rPr>
          <w:rFonts w:ascii="Times New Roman" w:hAnsi="Times New Roman" w:cs="Times New Roman"/>
          <w:szCs w:val="21"/>
        </w:rPr>
        <w:t xml:space="preserve">Figure 4 </w:t>
      </w:r>
      <w:r w:rsidR="00322B93" w:rsidRPr="005B0F4A">
        <w:rPr>
          <w:rFonts w:ascii="Times New Roman" w:hAnsi="Times New Roman" w:cs="Times New Roman"/>
          <w:szCs w:val="21"/>
        </w:rPr>
        <w:t xml:space="preserve">Chest CT imaging of patient 5. A: </w:t>
      </w:r>
      <w:r w:rsidR="00B34A14" w:rsidRPr="005B0F4A">
        <w:rPr>
          <w:rFonts w:ascii="Times New Roman" w:hAnsi="Times New Roman" w:cs="Times New Roman"/>
          <w:szCs w:val="21"/>
          <w:shd w:val="clear" w:color="auto" w:fill="FFFFFF"/>
        </w:rPr>
        <w:t>Larger ground glass density shadows and partial consolidation shadows were seen in the tip of the upper lobe of the right lung. Others have small blotches on the left and right lung.</w:t>
      </w:r>
      <w:r w:rsidR="00D368F7" w:rsidRPr="005B0F4A">
        <w:rPr>
          <w:rFonts w:ascii="Times New Roman" w:hAnsi="Times New Roman" w:cs="Times New Roman"/>
          <w:szCs w:val="21"/>
          <w:shd w:val="clear" w:color="auto" w:fill="FFFFFF"/>
        </w:rPr>
        <w:t xml:space="preserve"> </w:t>
      </w:r>
      <w:r w:rsidR="00322B93" w:rsidRPr="005B0F4A">
        <w:rPr>
          <w:rFonts w:ascii="Times New Roman" w:hAnsi="Times New Roman" w:cs="Times New Roman"/>
          <w:szCs w:val="21"/>
        </w:rPr>
        <w:t>B-C: improvement are shown after treatment with integrated traditional Chinese and Western medicine</w:t>
      </w:r>
    </w:p>
    <w:p w:rsidR="00322B93" w:rsidRPr="005B0F4A" w:rsidRDefault="00322B93" w:rsidP="009379C9">
      <w:pPr>
        <w:adjustRightInd w:val="0"/>
        <w:snapToGrid w:val="0"/>
        <w:rPr>
          <w:rFonts w:ascii="Times New Roman" w:hAnsi="Times New Roman" w:cs="Times New Roman"/>
          <w:szCs w:val="21"/>
        </w:rPr>
      </w:pPr>
    </w:p>
    <w:p w:rsidR="001B2D03" w:rsidRPr="005B0F4A" w:rsidRDefault="001B2D03" w:rsidP="009379C9">
      <w:pPr>
        <w:adjustRightInd w:val="0"/>
        <w:snapToGrid w:val="0"/>
        <w:rPr>
          <w:rFonts w:ascii="Times New Roman" w:hAnsi="Times New Roman" w:cs="Times New Roman"/>
          <w:szCs w:val="21"/>
        </w:rPr>
      </w:pPr>
    </w:p>
    <w:p w:rsidR="001B2D03" w:rsidRPr="005B0F4A" w:rsidRDefault="00322B93" w:rsidP="009379C9">
      <w:pPr>
        <w:adjustRightInd w:val="0"/>
        <w:snapToGrid w:val="0"/>
        <w:jc w:val="center"/>
        <w:rPr>
          <w:rFonts w:ascii="Times New Roman" w:hAnsi="Times New Roman" w:cs="Times New Roman"/>
          <w:szCs w:val="21"/>
        </w:rPr>
      </w:pPr>
      <w:r w:rsidRPr="005B0F4A">
        <w:rPr>
          <w:rFonts w:ascii="Times New Roman" w:hAnsi="Times New Roman" w:cs="Times New Roman"/>
          <w:noProof/>
          <w:szCs w:val="21"/>
        </w:rPr>
        <w:lastRenderedPageBreak/>
        <w:drawing>
          <wp:inline distT="0" distB="0" distL="0" distR="0">
            <wp:extent cx="4248150" cy="2908052"/>
            <wp:effectExtent l="19050" t="0" r="0" b="0"/>
            <wp:docPr id="18" name="图片 8" descr="F:\单位\文章\用图\CT\case7 CT 拷贝.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单位\文章\用图\CT\case7 CT 拷贝.tif"/>
                    <pic:cNvPicPr>
                      <a:picLocks noChangeAspect="1" noChangeArrowheads="1"/>
                    </pic:cNvPicPr>
                  </pic:nvPicPr>
                  <pic:blipFill>
                    <a:blip r:embed="rId11" cstate="print"/>
                    <a:srcRect/>
                    <a:stretch>
                      <a:fillRect/>
                    </a:stretch>
                  </pic:blipFill>
                  <pic:spPr bwMode="auto">
                    <a:xfrm>
                      <a:off x="0" y="0"/>
                      <a:ext cx="4251215" cy="2910150"/>
                    </a:xfrm>
                    <a:prstGeom prst="rect">
                      <a:avLst/>
                    </a:prstGeom>
                    <a:noFill/>
                    <a:ln w="9525">
                      <a:noFill/>
                      <a:miter lim="800000"/>
                      <a:headEnd/>
                      <a:tailEnd/>
                    </a:ln>
                  </pic:spPr>
                </pic:pic>
              </a:graphicData>
            </a:graphic>
          </wp:inline>
        </w:drawing>
      </w:r>
    </w:p>
    <w:p w:rsidR="00322B93" w:rsidRPr="005B0F4A" w:rsidRDefault="00864B14" w:rsidP="009379C9">
      <w:pPr>
        <w:adjustRightInd w:val="0"/>
        <w:snapToGrid w:val="0"/>
        <w:rPr>
          <w:rFonts w:ascii="Times New Roman" w:hAnsi="Times New Roman" w:cs="Times New Roman"/>
          <w:szCs w:val="21"/>
        </w:rPr>
      </w:pPr>
      <w:r>
        <w:rPr>
          <w:rFonts w:ascii="Times New Roman" w:hAnsi="Times New Roman" w:cs="Times New Roman" w:hint="eastAsia"/>
          <w:szCs w:val="21"/>
        </w:rPr>
        <w:t>Sup-CT-</w:t>
      </w:r>
      <w:r w:rsidR="000F1D3C" w:rsidRPr="005B0F4A">
        <w:rPr>
          <w:rFonts w:ascii="Times New Roman" w:hAnsi="Times New Roman" w:cs="Times New Roman"/>
          <w:szCs w:val="21"/>
        </w:rPr>
        <w:t xml:space="preserve">Figure 5 </w:t>
      </w:r>
      <w:r w:rsidR="00322B93" w:rsidRPr="005B0F4A">
        <w:rPr>
          <w:rFonts w:ascii="Times New Roman" w:hAnsi="Times New Roman" w:cs="Times New Roman"/>
          <w:szCs w:val="21"/>
        </w:rPr>
        <w:t>Chest CT imaging of patient 7. A:</w:t>
      </w:r>
      <w:r w:rsidR="00D368F7" w:rsidRPr="005B0F4A">
        <w:rPr>
          <w:rFonts w:ascii="Times New Roman" w:hAnsi="Times New Roman" w:cs="Times New Roman"/>
          <w:szCs w:val="21"/>
        </w:rPr>
        <w:t xml:space="preserve"> There were</w:t>
      </w:r>
      <w:r w:rsidR="00D368F7" w:rsidRPr="005B0F4A">
        <w:rPr>
          <w:rFonts w:ascii="Times New Roman" w:hAnsi="Times New Roman" w:cs="Times New Roman"/>
          <w:szCs w:val="21"/>
          <w:shd w:val="clear" w:color="auto" w:fill="FFFFFF"/>
        </w:rPr>
        <w:t xml:space="preserve"> speckled, patchy, and streaked</w:t>
      </w:r>
      <w:r w:rsidR="00D368F7" w:rsidRPr="005B0F4A">
        <w:rPr>
          <w:rFonts w:ascii="Times New Roman" w:hAnsi="Times New Roman" w:cs="Times New Roman"/>
          <w:szCs w:val="21"/>
        </w:rPr>
        <w:t xml:space="preserve"> shadows in t</w:t>
      </w:r>
      <w:r w:rsidR="00B34A14" w:rsidRPr="005B0F4A">
        <w:rPr>
          <w:rFonts w:ascii="Times New Roman" w:hAnsi="Times New Roman" w:cs="Times New Roman"/>
          <w:szCs w:val="21"/>
          <w:shd w:val="clear" w:color="auto" w:fill="FFFFFF"/>
        </w:rPr>
        <w:t>he left and right lungs. The density was not uniform, and part of the boundary was not clear</w:t>
      </w:r>
      <w:r w:rsidR="00D368F7" w:rsidRPr="005B0F4A">
        <w:rPr>
          <w:rFonts w:ascii="Times New Roman" w:hAnsi="Times New Roman" w:cs="Times New Roman"/>
          <w:szCs w:val="21"/>
          <w:shd w:val="clear" w:color="auto" w:fill="FFFFFF"/>
        </w:rPr>
        <w:t>, especially in t</w:t>
      </w:r>
      <w:r w:rsidR="00B34A14" w:rsidRPr="005B0F4A">
        <w:rPr>
          <w:rFonts w:ascii="Times New Roman" w:hAnsi="Times New Roman" w:cs="Times New Roman"/>
          <w:szCs w:val="21"/>
          <w:shd w:val="clear" w:color="auto" w:fill="FFFFFF"/>
        </w:rPr>
        <w:t>he upper lobe of the left lung and the lower lobe of the right lun</w:t>
      </w:r>
      <w:r w:rsidR="00D368F7" w:rsidRPr="005B0F4A">
        <w:rPr>
          <w:rFonts w:ascii="Times New Roman" w:hAnsi="Times New Roman" w:cs="Times New Roman"/>
          <w:szCs w:val="21"/>
          <w:shd w:val="clear" w:color="auto" w:fill="FFFFFF"/>
        </w:rPr>
        <w:t>g</w:t>
      </w:r>
      <w:r w:rsidR="00322B93" w:rsidRPr="005B0F4A">
        <w:rPr>
          <w:rFonts w:ascii="Times New Roman" w:hAnsi="Times New Roman" w:cs="Times New Roman"/>
          <w:szCs w:val="21"/>
        </w:rPr>
        <w:t>.</w:t>
      </w:r>
      <w:r w:rsidR="00D368F7" w:rsidRPr="005B0F4A">
        <w:rPr>
          <w:rFonts w:ascii="Times New Roman" w:hAnsi="Times New Roman" w:cs="Times New Roman"/>
          <w:szCs w:val="21"/>
        </w:rPr>
        <w:t xml:space="preserve"> </w:t>
      </w:r>
      <w:r w:rsidR="00322B93" w:rsidRPr="005B0F4A">
        <w:rPr>
          <w:rFonts w:ascii="Times New Roman" w:hAnsi="Times New Roman" w:cs="Times New Roman"/>
          <w:szCs w:val="21"/>
        </w:rPr>
        <w:t>B-C: improvement are shown after treatment with integrated traditional Chinese and Western medicine</w:t>
      </w:r>
    </w:p>
    <w:p w:rsidR="001B2D03" w:rsidRPr="005B0F4A" w:rsidRDefault="001B2D03" w:rsidP="009379C9">
      <w:pPr>
        <w:adjustRightInd w:val="0"/>
        <w:snapToGrid w:val="0"/>
        <w:rPr>
          <w:rFonts w:ascii="Times New Roman" w:hAnsi="Times New Roman" w:cs="Times New Roman"/>
          <w:b/>
          <w:szCs w:val="21"/>
        </w:rPr>
      </w:pPr>
    </w:p>
    <w:p w:rsidR="001B2D03" w:rsidRPr="005B0F4A" w:rsidRDefault="001B2D03" w:rsidP="009379C9">
      <w:pPr>
        <w:adjustRightInd w:val="0"/>
        <w:snapToGrid w:val="0"/>
        <w:rPr>
          <w:rFonts w:ascii="Times New Roman" w:hAnsi="Times New Roman" w:cs="Times New Roman"/>
          <w:szCs w:val="21"/>
        </w:rPr>
      </w:pPr>
    </w:p>
    <w:p w:rsidR="001B2D03" w:rsidRPr="005B0F4A" w:rsidRDefault="00322B93" w:rsidP="009379C9">
      <w:pPr>
        <w:adjustRightInd w:val="0"/>
        <w:snapToGrid w:val="0"/>
        <w:jc w:val="center"/>
        <w:rPr>
          <w:rFonts w:ascii="Times New Roman" w:hAnsi="Times New Roman" w:cs="Times New Roman"/>
          <w:szCs w:val="21"/>
        </w:rPr>
      </w:pPr>
      <w:r w:rsidRPr="005B0F4A">
        <w:rPr>
          <w:rFonts w:ascii="Times New Roman" w:hAnsi="Times New Roman" w:cs="Times New Roman"/>
          <w:noProof/>
          <w:szCs w:val="21"/>
        </w:rPr>
        <w:drawing>
          <wp:inline distT="0" distB="0" distL="0" distR="0">
            <wp:extent cx="4985455" cy="3190875"/>
            <wp:effectExtent l="19050" t="0" r="5645" b="0"/>
            <wp:docPr id="19" name="图片 9" descr="F:\单位\文章\用图\CT\case8 CT 拷贝.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单位\文章\用图\CT\case8 CT 拷贝.tif"/>
                    <pic:cNvPicPr>
                      <a:picLocks noChangeAspect="1" noChangeArrowheads="1"/>
                    </pic:cNvPicPr>
                  </pic:nvPicPr>
                  <pic:blipFill>
                    <a:blip r:embed="rId12" cstate="print"/>
                    <a:srcRect/>
                    <a:stretch>
                      <a:fillRect/>
                    </a:stretch>
                  </pic:blipFill>
                  <pic:spPr bwMode="auto">
                    <a:xfrm>
                      <a:off x="0" y="0"/>
                      <a:ext cx="4985292" cy="3190770"/>
                    </a:xfrm>
                    <a:prstGeom prst="rect">
                      <a:avLst/>
                    </a:prstGeom>
                    <a:noFill/>
                    <a:ln w="9525">
                      <a:noFill/>
                      <a:miter lim="800000"/>
                      <a:headEnd/>
                      <a:tailEnd/>
                    </a:ln>
                  </pic:spPr>
                </pic:pic>
              </a:graphicData>
            </a:graphic>
          </wp:inline>
        </w:drawing>
      </w:r>
    </w:p>
    <w:p w:rsidR="00322B93" w:rsidRPr="005B0F4A" w:rsidRDefault="00864B14" w:rsidP="009379C9">
      <w:pPr>
        <w:adjustRightInd w:val="0"/>
        <w:snapToGrid w:val="0"/>
        <w:rPr>
          <w:rFonts w:ascii="Times New Roman" w:hAnsi="Times New Roman" w:cs="Times New Roman"/>
          <w:szCs w:val="21"/>
        </w:rPr>
      </w:pPr>
      <w:r>
        <w:rPr>
          <w:rFonts w:ascii="Times New Roman" w:hAnsi="Times New Roman" w:cs="Times New Roman" w:hint="eastAsia"/>
          <w:szCs w:val="21"/>
        </w:rPr>
        <w:t>Sup-CT-</w:t>
      </w:r>
      <w:r w:rsidR="000F1D3C" w:rsidRPr="005B0F4A">
        <w:rPr>
          <w:rFonts w:ascii="Times New Roman" w:hAnsi="Times New Roman" w:cs="Times New Roman"/>
          <w:szCs w:val="21"/>
        </w:rPr>
        <w:t xml:space="preserve">Figure 6 </w:t>
      </w:r>
      <w:r w:rsidR="00322B93" w:rsidRPr="005B0F4A">
        <w:rPr>
          <w:rFonts w:ascii="Times New Roman" w:hAnsi="Times New Roman" w:cs="Times New Roman"/>
          <w:szCs w:val="21"/>
        </w:rPr>
        <w:t xml:space="preserve">Chest CT imaging of patient 8. A: </w:t>
      </w:r>
      <w:r w:rsidR="00B34A14" w:rsidRPr="005B0F4A">
        <w:rPr>
          <w:rFonts w:ascii="Times New Roman" w:hAnsi="Times New Roman" w:cs="Times New Roman"/>
          <w:szCs w:val="21"/>
          <w:shd w:val="clear" w:color="auto" w:fill="FFFFFF"/>
        </w:rPr>
        <w:t>In the left lung, there were patches, increased mesh density shadows, blurred edges, thickened interlobular septa, and obvious changes in the subpleural peripheral belt. There are few streaks in the lower lobe of the right lung</w:t>
      </w:r>
      <w:r w:rsidR="00322B93" w:rsidRPr="005B0F4A">
        <w:rPr>
          <w:rFonts w:ascii="Times New Roman" w:hAnsi="Times New Roman" w:cs="Times New Roman"/>
          <w:szCs w:val="21"/>
        </w:rPr>
        <w:t>.</w:t>
      </w:r>
      <w:r w:rsidR="009379C9" w:rsidRPr="005B0F4A">
        <w:rPr>
          <w:rFonts w:ascii="Times New Roman" w:hAnsi="Times New Roman" w:cs="Times New Roman"/>
          <w:szCs w:val="21"/>
        </w:rPr>
        <w:t xml:space="preserve"> </w:t>
      </w:r>
      <w:r w:rsidR="00322B93" w:rsidRPr="005B0F4A">
        <w:rPr>
          <w:rFonts w:ascii="Times New Roman" w:hAnsi="Times New Roman" w:cs="Times New Roman"/>
          <w:szCs w:val="21"/>
        </w:rPr>
        <w:t>B-C: improvement are shown after treatment with integrated traditional Chinese and Western medicine</w:t>
      </w:r>
    </w:p>
    <w:p w:rsidR="001B2D03" w:rsidRPr="005B0F4A" w:rsidRDefault="001B2D03" w:rsidP="009379C9">
      <w:pPr>
        <w:adjustRightInd w:val="0"/>
        <w:snapToGrid w:val="0"/>
        <w:rPr>
          <w:rFonts w:ascii="Times New Roman" w:hAnsi="Times New Roman" w:cs="Times New Roman"/>
          <w:szCs w:val="21"/>
        </w:rPr>
      </w:pPr>
    </w:p>
    <w:p w:rsidR="001B2D03" w:rsidRPr="005B0F4A" w:rsidRDefault="00322B93" w:rsidP="009379C9">
      <w:pPr>
        <w:adjustRightInd w:val="0"/>
        <w:snapToGrid w:val="0"/>
        <w:rPr>
          <w:rFonts w:ascii="Times New Roman" w:hAnsi="Times New Roman" w:cs="Times New Roman"/>
          <w:szCs w:val="21"/>
        </w:rPr>
      </w:pPr>
      <w:r w:rsidRPr="005B0F4A">
        <w:rPr>
          <w:rFonts w:ascii="Times New Roman" w:hAnsi="Times New Roman" w:cs="Times New Roman"/>
          <w:noProof/>
          <w:szCs w:val="21"/>
        </w:rPr>
        <w:lastRenderedPageBreak/>
        <w:drawing>
          <wp:inline distT="0" distB="0" distL="0" distR="0">
            <wp:extent cx="4848225" cy="3405093"/>
            <wp:effectExtent l="19050" t="0" r="9525" b="0"/>
            <wp:docPr id="20" name="图片 10" descr="F:\单位\文章\用图\CT\case9 CT 拷贝.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单位\文章\用图\CT\case9 CT 拷贝.tif"/>
                    <pic:cNvPicPr>
                      <a:picLocks noChangeAspect="1" noChangeArrowheads="1"/>
                    </pic:cNvPicPr>
                  </pic:nvPicPr>
                  <pic:blipFill>
                    <a:blip r:embed="rId13" cstate="print"/>
                    <a:srcRect/>
                    <a:stretch>
                      <a:fillRect/>
                    </a:stretch>
                  </pic:blipFill>
                  <pic:spPr bwMode="auto">
                    <a:xfrm>
                      <a:off x="0" y="0"/>
                      <a:ext cx="4848225" cy="3405093"/>
                    </a:xfrm>
                    <a:prstGeom prst="rect">
                      <a:avLst/>
                    </a:prstGeom>
                    <a:noFill/>
                    <a:ln w="9525">
                      <a:noFill/>
                      <a:miter lim="800000"/>
                      <a:headEnd/>
                      <a:tailEnd/>
                    </a:ln>
                  </pic:spPr>
                </pic:pic>
              </a:graphicData>
            </a:graphic>
          </wp:inline>
        </w:drawing>
      </w:r>
    </w:p>
    <w:p w:rsidR="00322B93" w:rsidRPr="005B0F4A" w:rsidRDefault="00864B14" w:rsidP="009379C9">
      <w:pPr>
        <w:adjustRightInd w:val="0"/>
        <w:snapToGrid w:val="0"/>
        <w:rPr>
          <w:rFonts w:ascii="Times New Roman" w:hAnsi="Times New Roman" w:cs="Times New Roman"/>
          <w:szCs w:val="21"/>
        </w:rPr>
      </w:pPr>
      <w:r>
        <w:rPr>
          <w:rFonts w:ascii="Times New Roman" w:hAnsi="Times New Roman" w:cs="Times New Roman" w:hint="eastAsia"/>
          <w:szCs w:val="21"/>
        </w:rPr>
        <w:t>Sup-CT-</w:t>
      </w:r>
      <w:r w:rsidR="000F1D3C" w:rsidRPr="005B0F4A">
        <w:rPr>
          <w:rFonts w:ascii="Times New Roman" w:hAnsi="Times New Roman" w:cs="Times New Roman"/>
          <w:szCs w:val="21"/>
        </w:rPr>
        <w:t xml:space="preserve">Figure 7 </w:t>
      </w:r>
      <w:r w:rsidR="00322B93" w:rsidRPr="005B0F4A">
        <w:rPr>
          <w:rFonts w:ascii="Times New Roman" w:hAnsi="Times New Roman" w:cs="Times New Roman"/>
          <w:szCs w:val="21"/>
        </w:rPr>
        <w:t xml:space="preserve">Chest CT imaging of patient </w:t>
      </w:r>
      <w:r w:rsidR="009379C9" w:rsidRPr="005B0F4A">
        <w:rPr>
          <w:rFonts w:ascii="Times New Roman" w:hAnsi="Times New Roman" w:cs="Times New Roman"/>
          <w:szCs w:val="21"/>
        </w:rPr>
        <w:t>9</w:t>
      </w:r>
      <w:r w:rsidR="00322B93" w:rsidRPr="005B0F4A">
        <w:rPr>
          <w:rFonts w:ascii="Times New Roman" w:hAnsi="Times New Roman" w:cs="Times New Roman"/>
          <w:szCs w:val="21"/>
        </w:rPr>
        <w:t>. A:</w:t>
      </w:r>
      <w:r w:rsidR="009379C9" w:rsidRPr="005B0F4A">
        <w:rPr>
          <w:rFonts w:ascii="Times New Roman" w:hAnsi="Times New Roman" w:cs="Times New Roman"/>
          <w:szCs w:val="21"/>
        </w:rPr>
        <w:t xml:space="preserve"> </w:t>
      </w:r>
      <w:r w:rsidR="00B34A14" w:rsidRPr="005B0F4A">
        <w:rPr>
          <w:rFonts w:ascii="Times New Roman" w:hAnsi="Times New Roman" w:cs="Times New Roman"/>
          <w:szCs w:val="21"/>
          <w:shd w:val="clear" w:color="auto" w:fill="FFFFFF"/>
        </w:rPr>
        <w:t xml:space="preserve">In the lower lobe of the left lung, there was a mottled shadow with increased mesh density, some of which showed </w:t>
      </w:r>
      <w:r w:rsidR="009379C9" w:rsidRPr="005B0F4A">
        <w:rPr>
          <w:rFonts w:ascii="Times New Roman" w:hAnsi="Times New Roman" w:cs="Times New Roman"/>
          <w:szCs w:val="21"/>
        </w:rPr>
        <w:t>ground-glass opacity</w:t>
      </w:r>
      <w:r w:rsidR="00B34A14" w:rsidRPr="005B0F4A">
        <w:rPr>
          <w:rFonts w:ascii="Times New Roman" w:hAnsi="Times New Roman" w:cs="Times New Roman"/>
          <w:szCs w:val="21"/>
          <w:shd w:val="clear" w:color="auto" w:fill="FFFFFF"/>
        </w:rPr>
        <w:t>, mainly with the outer belt, and no exudation or space-occupying lesions were observed in the rest of the lung</w:t>
      </w:r>
      <w:r w:rsidR="00322B93" w:rsidRPr="005B0F4A">
        <w:rPr>
          <w:rFonts w:ascii="Times New Roman" w:hAnsi="Times New Roman" w:cs="Times New Roman"/>
          <w:szCs w:val="21"/>
        </w:rPr>
        <w:t>.</w:t>
      </w:r>
      <w:r w:rsidR="009379C9" w:rsidRPr="005B0F4A">
        <w:rPr>
          <w:rFonts w:ascii="Times New Roman" w:hAnsi="Times New Roman" w:cs="Times New Roman"/>
          <w:szCs w:val="21"/>
        </w:rPr>
        <w:t xml:space="preserve"> </w:t>
      </w:r>
      <w:r w:rsidR="00322B93" w:rsidRPr="005B0F4A">
        <w:rPr>
          <w:rFonts w:ascii="Times New Roman" w:hAnsi="Times New Roman" w:cs="Times New Roman"/>
          <w:szCs w:val="21"/>
        </w:rPr>
        <w:t>B-C: improvement are shown after treatment with integrated traditional Chinese and Western medicine</w:t>
      </w:r>
    </w:p>
    <w:p w:rsidR="00322B93" w:rsidRPr="005B0F4A" w:rsidRDefault="00322B93" w:rsidP="009379C9">
      <w:pPr>
        <w:adjustRightInd w:val="0"/>
        <w:snapToGrid w:val="0"/>
        <w:rPr>
          <w:rFonts w:ascii="Times New Roman" w:hAnsi="Times New Roman" w:cs="Times New Roman"/>
          <w:szCs w:val="21"/>
        </w:rPr>
      </w:pPr>
    </w:p>
    <w:p w:rsidR="00937C51" w:rsidRPr="005B0F4A" w:rsidRDefault="00937C51" w:rsidP="009379C9">
      <w:pPr>
        <w:adjustRightInd w:val="0"/>
        <w:snapToGrid w:val="0"/>
        <w:rPr>
          <w:rFonts w:ascii="Times New Roman" w:hAnsi="Times New Roman" w:cs="Times New Roman"/>
          <w:szCs w:val="21"/>
        </w:rPr>
      </w:pPr>
    </w:p>
    <w:p w:rsidR="00937C51" w:rsidRDefault="00937C51" w:rsidP="009379C9">
      <w:pPr>
        <w:adjustRightInd w:val="0"/>
        <w:snapToGrid w:val="0"/>
        <w:rPr>
          <w:rFonts w:ascii="Times New Roman" w:hAnsi="Times New Roman" w:cs="Times New Roman" w:hint="eastAsia"/>
          <w:szCs w:val="21"/>
        </w:rPr>
      </w:pPr>
    </w:p>
    <w:p w:rsidR="00864B14" w:rsidRDefault="00864B14" w:rsidP="009379C9">
      <w:pPr>
        <w:adjustRightInd w:val="0"/>
        <w:snapToGrid w:val="0"/>
        <w:rPr>
          <w:rFonts w:ascii="Times New Roman" w:hAnsi="Times New Roman" w:cs="Times New Roman" w:hint="eastAsia"/>
          <w:szCs w:val="21"/>
        </w:rPr>
      </w:pPr>
    </w:p>
    <w:p w:rsidR="00864B14" w:rsidRDefault="00864B14" w:rsidP="009379C9">
      <w:pPr>
        <w:adjustRightInd w:val="0"/>
        <w:snapToGrid w:val="0"/>
        <w:rPr>
          <w:rFonts w:ascii="Times New Roman" w:hAnsi="Times New Roman" w:cs="Times New Roman" w:hint="eastAsia"/>
          <w:szCs w:val="21"/>
        </w:rPr>
      </w:pPr>
    </w:p>
    <w:p w:rsidR="00864B14" w:rsidRPr="005B0F4A" w:rsidRDefault="00864B14" w:rsidP="00864B14">
      <w:pPr>
        <w:adjustRightInd w:val="0"/>
        <w:snapToGrid w:val="0"/>
        <w:rPr>
          <w:rFonts w:ascii="Times New Roman" w:hAnsi="Times New Roman" w:cs="Times New Roman"/>
          <w:szCs w:val="21"/>
        </w:rPr>
      </w:pPr>
    </w:p>
    <w:p w:rsidR="00864B14" w:rsidRPr="005B0F4A" w:rsidRDefault="00864B14" w:rsidP="00864B14">
      <w:pPr>
        <w:adjustRightInd w:val="0"/>
        <w:snapToGrid w:val="0"/>
        <w:rPr>
          <w:rFonts w:ascii="Times New Roman" w:hAnsi="Times New Roman" w:cs="Times New Roman"/>
          <w:szCs w:val="21"/>
        </w:rPr>
      </w:pPr>
    </w:p>
    <w:p w:rsidR="00864B14" w:rsidRPr="005B0F4A" w:rsidRDefault="00864B14" w:rsidP="00864B14">
      <w:pPr>
        <w:adjustRightInd w:val="0"/>
        <w:snapToGrid w:val="0"/>
        <w:rPr>
          <w:rFonts w:ascii="Times New Roman" w:hAnsi="Times New Roman" w:cs="Times New Roman"/>
          <w:szCs w:val="21"/>
        </w:rPr>
      </w:pPr>
    </w:p>
    <w:p w:rsidR="00864B14" w:rsidRPr="00864B14" w:rsidRDefault="00864B14" w:rsidP="009379C9">
      <w:pPr>
        <w:adjustRightInd w:val="0"/>
        <w:snapToGrid w:val="0"/>
        <w:rPr>
          <w:rFonts w:ascii="Times New Roman" w:hAnsi="Times New Roman" w:cs="Times New Roman"/>
          <w:szCs w:val="21"/>
        </w:rPr>
      </w:pPr>
    </w:p>
    <w:sectPr w:rsidR="00864B14" w:rsidRPr="00864B14" w:rsidSect="00704FF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3E86" w:rsidRDefault="00AC3E86" w:rsidP="00864B14">
      <w:r>
        <w:separator/>
      </w:r>
    </w:p>
  </w:endnote>
  <w:endnote w:type="continuationSeparator" w:id="1">
    <w:p w:rsidR="00AC3E86" w:rsidRDefault="00AC3E86" w:rsidP="00864B1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3E86" w:rsidRDefault="00AC3E86" w:rsidP="00864B14">
      <w:r>
        <w:separator/>
      </w:r>
    </w:p>
  </w:footnote>
  <w:footnote w:type="continuationSeparator" w:id="1">
    <w:p w:rsidR="00AC3E86" w:rsidRDefault="00AC3E86" w:rsidP="00864B1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8B71EB"/>
    <w:multiLevelType w:val="multilevel"/>
    <w:tmpl w:val="1D00F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B0B76"/>
    <w:rsid w:val="000D3417"/>
    <w:rsid w:val="000F1D3C"/>
    <w:rsid w:val="001B2D03"/>
    <w:rsid w:val="00322B93"/>
    <w:rsid w:val="005B0F4A"/>
    <w:rsid w:val="00685FCD"/>
    <w:rsid w:val="006B0B76"/>
    <w:rsid w:val="00704FF4"/>
    <w:rsid w:val="007257A3"/>
    <w:rsid w:val="007F3968"/>
    <w:rsid w:val="00864B14"/>
    <w:rsid w:val="009379C9"/>
    <w:rsid w:val="00937C51"/>
    <w:rsid w:val="00972D2D"/>
    <w:rsid w:val="00A05118"/>
    <w:rsid w:val="00AC3E86"/>
    <w:rsid w:val="00B34A14"/>
    <w:rsid w:val="00C97358"/>
    <w:rsid w:val="00D0747C"/>
    <w:rsid w:val="00D368F7"/>
    <w:rsid w:val="00E41C3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747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B0B76"/>
    <w:rPr>
      <w:sz w:val="18"/>
      <w:szCs w:val="18"/>
    </w:rPr>
  </w:style>
  <w:style w:type="character" w:customStyle="1" w:styleId="Char">
    <w:name w:val="批注框文本 Char"/>
    <w:basedOn w:val="a0"/>
    <w:link w:val="a3"/>
    <w:uiPriority w:val="99"/>
    <w:semiHidden/>
    <w:rsid w:val="006B0B76"/>
    <w:rPr>
      <w:sz w:val="18"/>
      <w:szCs w:val="18"/>
    </w:rPr>
  </w:style>
  <w:style w:type="paragraph" w:styleId="a4">
    <w:name w:val="Normal (Web)"/>
    <w:basedOn w:val="a"/>
    <w:uiPriority w:val="99"/>
    <w:unhideWhenUsed/>
    <w:rsid w:val="006B0B76"/>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0"/>
    <w:uiPriority w:val="99"/>
    <w:semiHidden/>
    <w:unhideWhenUsed/>
    <w:rsid w:val="00864B1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864B14"/>
    <w:rPr>
      <w:sz w:val="18"/>
      <w:szCs w:val="18"/>
    </w:rPr>
  </w:style>
  <w:style w:type="paragraph" w:styleId="a6">
    <w:name w:val="footer"/>
    <w:basedOn w:val="a"/>
    <w:link w:val="Char1"/>
    <w:uiPriority w:val="99"/>
    <w:semiHidden/>
    <w:unhideWhenUsed/>
    <w:rsid w:val="00864B14"/>
    <w:pPr>
      <w:tabs>
        <w:tab w:val="center" w:pos="4153"/>
        <w:tab w:val="right" w:pos="8306"/>
      </w:tabs>
      <w:snapToGrid w:val="0"/>
      <w:jc w:val="left"/>
    </w:pPr>
    <w:rPr>
      <w:sz w:val="18"/>
      <w:szCs w:val="18"/>
    </w:rPr>
  </w:style>
  <w:style w:type="character" w:customStyle="1" w:styleId="Char1">
    <w:name w:val="页脚 Char"/>
    <w:basedOn w:val="a0"/>
    <w:link w:val="a6"/>
    <w:uiPriority w:val="99"/>
    <w:semiHidden/>
    <w:rsid w:val="00864B14"/>
    <w:rPr>
      <w:sz w:val="18"/>
      <w:szCs w:val="18"/>
    </w:rPr>
  </w:style>
</w:styles>
</file>

<file path=word/webSettings.xml><?xml version="1.0" encoding="utf-8"?>
<w:webSettings xmlns:r="http://schemas.openxmlformats.org/officeDocument/2006/relationships" xmlns:w="http://schemas.openxmlformats.org/wordprocessingml/2006/main">
  <w:divs>
    <w:div w:id="46102476">
      <w:bodyDiv w:val="1"/>
      <w:marLeft w:val="0"/>
      <w:marRight w:val="0"/>
      <w:marTop w:val="0"/>
      <w:marBottom w:val="0"/>
      <w:divBdr>
        <w:top w:val="none" w:sz="0" w:space="0" w:color="auto"/>
        <w:left w:val="none" w:sz="0" w:space="0" w:color="auto"/>
        <w:bottom w:val="none" w:sz="0" w:space="0" w:color="auto"/>
        <w:right w:val="none" w:sz="0" w:space="0" w:color="auto"/>
      </w:divBdr>
    </w:div>
    <w:div w:id="133373950">
      <w:bodyDiv w:val="1"/>
      <w:marLeft w:val="0"/>
      <w:marRight w:val="0"/>
      <w:marTop w:val="0"/>
      <w:marBottom w:val="0"/>
      <w:divBdr>
        <w:top w:val="none" w:sz="0" w:space="0" w:color="auto"/>
        <w:left w:val="none" w:sz="0" w:space="0" w:color="auto"/>
        <w:bottom w:val="none" w:sz="0" w:space="0" w:color="auto"/>
        <w:right w:val="none" w:sz="0" w:space="0" w:color="auto"/>
      </w:divBdr>
    </w:div>
    <w:div w:id="200939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393</Words>
  <Characters>2241</Characters>
  <Application>Microsoft Office Word</Application>
  <DocSecurity>0</DocSecurity>
  <Lines>18</Lines>
  <Paragraphs>5</Paragraphs>
  <ScaleCrop>false</ScaleCrop>
  <Company/>
  <LinksUpToDate>false</LinksUpToDate>
  <CharactersWithSpaces>2629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3</cp:revision>
  <dcterms:created xsi:type="dcterms:W3CDTF">2020-03-19T12:37:00Z</dcterms:created>
  <dcterms:modified xsi:type="dcterms:W3CDTF">2020-03-20T08:57:00Z</dcterms:modified>
</cp:coreProperties>
</file>